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462E36">
        <w:rPr>
          <w:rFonts w:cs="Arial"/>
          <w:b/>
          <w:i/>
          <w:sz w:val="18"/>
          <w:szCs w:val="18"/>
          <w:lang w:val="en-ZA"/>
        </w:rPr>
        <w:t>LIMITED</w:t>
      </w:r>
      <w:r w:rsidR="00462E3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62E36" w:rsidRDefault="00462E36" w:rsidP="00462E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has granted a listing to </w:t>
      </w:r>
      <w:r>
        <w:rPr>
          <w:rFonts w:cs="Arial"/>
          <w:b/>
          <w:color w:val="333333"/>
          <w:sz w:val="18"/>
          <w:szCs w:val="18"/>
        </w:rPr>
        <w:t>(</w:t>
      </w:r>
      <w:r>
        <w:rPr>
          <w:rFonts w:cs="Arial"/>
          <w:b/>
          <w:i/>
          <w:sz w:val="18"/>
          <w:szCs w:val="18"/>
          <w:lang w:val="sv-SE"/>
        </w:rPr>
        <w:t xml:space="preserve">IVUZI INVESTMENTS LIMITED – “IVA235”) </w:t>
      </w:r>
      <w:r>
        <w:rPr>
          <w:rFonts w:cs="Arial"/>
          <w:color w:val="333333"/>
          <w:sz w:val="18"/>
          <w:szCs w:val="18"/>
        </w:rPr>
        <w:t xml:space="preserve">with effect from </w:t>
      </w:r>
      <w:r>
        <w:rPr>
          <w:rFonts w:cs="Arial"/>
          <w:color w:val="333333"/>
          <w:sz w:val="18"/>
          <w:szCs w:val="18"/>
        </w:rPr>
        <w:t>04 June</w:t>
      </w:r>
      <w:r>
        <w:rPr>
          <w:rFonts w:cs="Arial"/>
          <w:color w:val="333333"/>
          <w:sz w:val="18"/>
          <w:szCs w:val="18"/>
        </w:rPr>
        <w:t xml:space="preserve"> 2012 the first settlement date, </w:t>
      </w:r>
      <w:r>
        <w:rPr>
          <w:rFonts w:cs="Arial"/>
          <w:b/>
          <w:sz w:val="18"/>
          <w:szCs w:val="18"/>
          <w:lang w:val="en-GB"/>
        </w:rPr>
        <w:t>under an</w:t>
      </w:r>
      <w:r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>
        <w:rPr>
          <w:rFonts w:cs="Arial"/>
          <w:sz w:val="18"/>
          <w:szCs w:val="18"/>
          <w:lang w:val="en-GB"/>
        </w:rPr>
        <w:t xml:space="preserve">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462E36" w:rsidRDefault="00D32F09" w:rsidP="00462E36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62E36" w:rsidRPr="00462E36">
        <w:rPr>
          <w:rFonts w:cs="Arial"/>
          <w:sz w:val="18"/>
          <w:szCs w:val="18"/>
          <w:lang w:val="en-ZA"/>
        </w:rPr>
        <w:t>R</w:t>
      </w:r>
      <w:r w:rsidR="00462E36">
        <w:rPr>
          <w:rFonts w:cs="Arial"/>
          <w:b/>
          <w:sz w:val="18"/>
          <w:szCs w:val="18"/>
          <w:lang w:val="en-ZA"/>
        </w:rPr>
        <w:t xml:space="preserve">   </w:t>
      </w:r>
      <w:r w:rsidR="00462E36" w:rsidRPr="00462E36">
        <w:rPr>
          <w:rFonts w:cs="Arial"/>
          <w:sz w:val="18"/>
          <w:szCs w:val="18"/>
          <w:lang w:val="en-ZA"/>
        </w:rPr>
        <w:t>5,141,000,000.00</w:t>
      </w:r>
    </w:p>
    <w:p w:rsidR="00462E36" w:rsidRDefault="00462E36" w:rsidP="00462E36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462E36" w:rsidRPr="00121666" w:rsidRDefault="00462E36" w:rsidP="00462E36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7,000,000.00</w:t>
      </w:r>
    </w:p>
    <w:p w:rsidR="00462E3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62E36" w:rsidRPr="00462E36">
        <w:rPr>
          <w:rFonts w:cs="Arial"/>
          <w:sz w:val="18"/>
          <w:szCs w:val="18"/>
          <w:lang w:val="en-ZA"/>
        </w:rPr>
        <w:t>98.636390</w:t>
      </w:r>
      <w:r w:rsidR="00462E36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62E36">
        <w:rPr>
          <w:rFonts w:cs="Arial"/>
          <w:b/>
          <w:sz w:val="18"/>
          <w:szCs w:val="18"/>
          <w:lang w:val="en-ZA"/>
        </w:rPr>
        <w:t>Indicator</w:t>
      </w:r>
      <w:r w:rsidR="00462E36">
        <w:rPr>
          <w:rFonts w:cs="Arial"/>
          <w:b/>
          <w:sz w:val="18"/>
          <w:szCs w:val="18"/>
          <w:lang w:val="en-ZA"/>
        </w:rPr>
        <w:tab/>
      </w:r>
      <w:r w:rsidR="00462E36" w:rsidRPr="00462E36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30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August</w:t>
      </w:r>
      <w:r w:rsidR="00462E36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</w:t>
      </w:r>
      <w:r w:rsidR="00462E36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August</w:t>
      </w:r>
      <w:r w:rsidR="00462E36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462E3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4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ZAG000092024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62E36" w:rsidRDefault="00462E36" w:rsidP="00462E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282 1733</w:t>
      </w:r>
    </w:p>
    <w:p w:rsidR="00462E36" w:rsidRDefault="00462E36" w:rsidP="00462E3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462E36" w:rsidRDefault="00462E36" w:rsidP="00462E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462E3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62E3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62E3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2E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2E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E36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ABFAE3-A570-4142-8361-D1D8162F93C1}"/>
</file>

<file path=customXml/itemProps2.xml><?xml version="1.0" encoding="utf-8"?>
<ds:datastoreItem xmlns:ds="http://schemas.openxmlformats.org/officeDocument/2006/customXml" ds:itemID="{FCD3B4B6-95A2-4040-9E49-18969138425F}"/>
</file>

<file path=customXml/itemProps3.xml><?xml version="1.0" encoding="utf-8"?>
<ds:datastoreItem xmlns:ds="http://schemas.openxmlformats.org/officeDocument/2006/customXml" ds:itemID="{D326AA16-D9F2-4899-ABBE-75CDAE7B8A3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